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628D" w14:textId="56F89BAE" w:rsidR="000F4CB6" w:rsidRPr="00002AD5" w:rsidRDefault="00C85867" w:rsidP="000F4CB6">
      <w:pPr>
        <w:pStyle w:val="Titel"/>
        <w:spacing w:before="120"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5867">
        <w:rPr>
          <w:noProof/>
          <w:lang w:eastAsia="nl-BE"/>
        </w:rPr>
        <w:t xml:space="preserve"> </w:t>
      </w:r>
      <w:r w:rsidR="000F4CB6" w:rsidRPr="00002AD5">
        <w:rPr>
          <w:rFonts w:ascii="Arial" w:hAnsi="Arial" w:cs="Arial"/>
          <w:b/>
          <w:sz w:val="28"/>
          <w:szCs w:val="28"/>
        </w:rPr>
        <w:t>Expeditie M</w:t>
      </w:r>
      <w:r w:rsidR="00D30C64">
        <w:rPr>
          <w:rFonts w:ascii="Arial" w:hAnsi="Arial" w:cs="Arial"/>
          <w:b/>
          <w:sz w:val="28"/>
          <w:szCs w:val="28"/>
        </w:rPr>
        <w:t xml:space="preserve"> </w:t>
      </w:r>
    </w:p>
    <w:p w14:paraId="44A26E8C" w14:textId="77777777" w:rsidR="000F4CB6" w:rsidRPr="00002AD5" w:rsidRDefault="000F4CB6" w:rsidP="000F4CB6">
      <w:pPr>
        <w:pStyle w:val="Titel"/>
        <w:spacing w:before="120" w:after="0"/>
        <w:rPr>
          <w:rFonts w:ascii="Arial" w:hAnsi="Arial" w:cs="Arial"/>
          <w:b/>
          <w:sz w:val="16"/>
          <w:szCs w:val="16"/>
        </w:rPr>
      </w:pPr>
      <w:r w:rsidRPr="00002AD5">
        <w:rPr>
          <w:rFonts w:ascii="Arial" w:hAnsi="Arial" w:cs="Arial"/>
          <w:b/>
          <w:sz w:val="16"/>
          <w:szCs w:val="16"/>
        </w:rPr>
        <w:t xml:space="preserve">een onderzoekstocht naar duurzame integratie van </w:t>
      </w:r>
    </w:p>
    <w:p w14:paraId="2677DAF6" w14:textId="77777777" w:rsidR="000F4CB6" w:rsidRPr="00002AD5" w:rsidRDefault="000F4CB6" w:rsidP="000F4CB6">
      <w:pPr>
        <w:pStyle w:val="Titel"/>
        <w:spacing w:before="120" w:after="0"/>
        <w:rPr>
          <w:rFonts w:ascii="Arial" w:hAnsi="Arial" w:cs="Arial"/>
          <w:b/>
          <w:sz w:val="16"/>
          <w:szCs w:val="16"/>
        </w:rPr>
      </w:pPr>
      <w:r w:rsidRPr="00002AD5">
        <w:rPr>
          <w:rFonts w:ascii="Arial" w:hAnsi="Arial" w:cs="Arial"/>
          <w:b/>
          <w:sz w:val="16"/>
          <w:szCs w:val="16"/>
        </w:rPr>
        <w:t>inclusief handelen en denken</w:t>
      </w:r>
    </w:p>
    <w:p w14:paraId="5F17CAA2" w14:textId="77777777" w:rsidR="000F4CB6" w:rsidRDefault="000F4CB6" w:rsidP="000F4CB6">
      <w:pPr>
        <w:pStyle w:val="pltxtnormaal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14:paraId="2EC59CB1" w14:textId="518F7DEC" w:rsidR="000F4CB6" w:rsidRDefault="00602CA3" w:rsidP="000F4CB6">
      <w:pPr>
        <w:pStyle w:val="pltxtnormaal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Gewone b</w:t>
      </w:r>
      <w:r w:rsidR="000F4CB6" w:rsidRPr="000F4CB6">
        <w:rPr>
          <w:rFonts w:asciiTheme="minorHAnsi" w:hAnsiTheme="minorHAnsi"/>
          <w:b/>
          <w:sz w:val="22"/>
        </w:rPr>
        <w:t>asisscholen en secundaire scholen</w:t>
      </w:r>
      <w:r w:rsidR="000F4CB6" w:rsidRPr="006F7A2F">
        <w:rPr>
          <w:rFonts w:asciiTheme="minorHAnsi" w:hAnsiTheme="minorHAnsi"/>
          <w:sz w:val="22"/>
        </w:rPr>
        <w:t xml:space="preserve"> </w:t>
      </w:r>
      <w:r w:rsidR="0060615C">
        <w:rPr>
          <w:rFonts w:asciiTheme="minorHAnsi" w:hAnsiTheme="minorHAnsi"/>
          <w:sz w:val="22"/>
        </w:rPr>
        <w:t xml:space="preserve">van alle netten </w:t>
      </w:r>
      <w:r w:rsidR="000F4CB6" w:rsidRPr="006F7A2F">
        <w:rPr>
          <w:rFonts w:asciiTheme="minorHAnsi" w:hAnsiTheme="minorHAnsi"/>
          <w:sz w:val="22"/>
        </w:rPr>
        <w:t xml:space="preserve">kunnen deelnemen aan het </w:t>
      </w:r>
      <w:r w:rsidR="000F4CB6" w:rsidRPr="006F7A2F">
        <w:rPr>
          <w:rFonts w:asciiTheme="minorHAnsi" w:hAnsiTheme="minorHAnsi"/>
          <w:b/>
          <w:sz w:val="22"/>
        </w:rPr>
        <w:t>gratis vormingstraject</w:t>
      </w:r>
      <w:r w:rsidR="000F4CB6" w:rsidRPr="006F7A2F">
        <w:rPr>
          <w:rFonts w:asciiTheme="minorHAnsi" w:hAnsiTheme="minorHAnsi"/>
          <w:sz w:val="22"/>
        </w:rPr>
        <w:t xml:space="preserve"> ‘Expeditie M’, georganiseerd door OVSG en POV. Het traject gaat over ‘</w:t>
      </w:r>
      <w:r w:rsidR="000F4CB6" w:rsidRPr="006F7A2F">
        <w:rPr>
          <w:rFonts w:asciiTheme="minorHAnsi" w:hAnsiTheme="minorHAnsi"/>
          <w:b/>
          <w:sz w:val="22"/>
        </w:rPr>
        <w:t>M-decreet, inclusie en zorgzaam onderwijs</w:t>
      </w:r>
      <w:r w:rsidR="000F4CB6" w:rsidRPr="006F7A2F">
        <w:rPr>
          <w:rFonts w:asciiTheme="minorHAnsi" w:hAnsiTheme="minorHAnsi"/>
          <w:sz w:val="22"/>
        </w:rPr>
        <w:t>’.</w:t>
      </w:r>
      <w:r w:rsidR="000F4CB6">
        <w:rPr>
          <w:rFonts w:asciiTheme="minorHAnsi" w:hAnsiTheme="minorHAnsi"/>
          <w:b/>
          <w:sz w:val="22"/>
        </w:rPr>
        <w:t xml:space="preserve"> </w:t>
      </w:r>
      <w:r w:rsidR="000F4CB6">
        <w:rPr>
          <w:rFonts w:asciiTheme="minorHAnsi" w:hAnsiTheme="minorHAnsi"/>
          <w:sz w:val="22"/>
        </w:rPr>
        <w:t>Tijdens het traject wisselen we sessies voor het kernteam af met sessies voor het school- of uitgebreid kernteam.</w:t>
      </w:r>
      <w:r w:rsidR="000F4CB6" w:rsidRPr="00B67671">
        <w:rPr>
          <w:rFonts w:asciiTheme="minorHAnsi" w:hAnsiTheme="minorHAnsi"/>
          <w:sz w:val="22"/>
        </w:rPr>
        <w:t xml:space="preserve"> </w:t>
      </w:r>
      <w:r w:rsidR="000F4CB6">
        <w:rPr>
          <w:rFonts w:asciiTheme="minorHAnsi" w:hAnsiTheme="minorHAnsi"/>
          <w:sz w:val="22"/>
        </w:rPr>
        <w:t>Externen (vb. CLB-ankerfiguur, ondersteuners</w:t>
      </w:r>
      <w:r w:rsidR="000F4CB6" w:rsidRPr="00487162">
        <w:rPr>
          <w:rFonts w:asciiTheme="minorHAnsi" w:hAnsiTheme="minorHAnsi"/>
          <w:sz w:val="22"/>
        </w:rPr>
        <w:t xml:space="preserve">) moedigen </w:t>
      </w:r>
      <w:r w:rsidR="000F4CB6">
        <w:rPr>
          <w:rFonts w:asciiTheme="minorHAnsi" w:hAnsiTheme="minorHAnsi"/>
          <w:sz w:val="22"/>
        </w:rPr>
        <w:t xml:space="preserve">we aan </w:t>
      </w:r>
      <w:r w:rsidR="000F4CB6" w:rsidRPr="00487162">
        <w:rPr>
          <w:rFonts w:asciiTheme="minorHAnsi" w:hAnsiTheme="minorHAnsi"/>
          <w:sz w:val="22"/>
        </w:rPr>
        <w:t xml:space="preserve">het kernteam </w:t>
      </w:r>
      <w:r w:rsidR="000F4CB6">
        <w:rPr>
          <w:rFonts w:asciiTheme="minorHAnsi" w:hAnsiTheme="minorHAnsi"/>
          <w:sz w:val="22"/>
        </w:rPr>
        <w:t xml:space="preserve">te </w:t>
      </w:r>
      <w:r w:rsidR="000F4CB6" w:rsidRPr="00487162">
        <w:rPr>
          <w:rFonts w:asciiTheme="minorHAnsi" w:hAnsiTheme="minorHAnsi"/>
          <w:sz w:val="22"/>
        </w:rPr>
        <w:t>vervoegen.</w:t>
      </w:r>
    </w:p>
    <w:p w14:paraId="6E190518" w14:textId="77777777" w:rsidR="000F4CB6" w:rsidRPr="006F7A2F" w:rsidRDefault="000F4CB6" w:rsidP="000F4CB6">
      <w:pPr>
        <w:pStyle w:val="pltxtnormaal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14:paraId="50E55EE8" w14:textId="77777777" w:rsidR="000F4CB6" w:rsidRPr="00652CB2" w:rsidRDefault="000F4CB6" w:rsidP="000F4CB6">
      <w:pPr>
        <w:pStyle w:val="pltxtnormaal"/>
        <w:spacing w:after="160" w:line="240" w:lineRule="auto"/>
        <w:rPr>
          <w:rFonts w:asciiTheme="minorHAnsi" w:hAnsiTheme="minorHAnsi"/>
          <w:sz w:val="22"/>
        </w:rPr>
      </w:pPr>
      <w:bookmarkStart w:id="1" w:name="_Hlk481065334"/>
      <w:bookmarkEnd w:id="1"/>
      <w:r w:rsidRPr="003F7CC2">
        <w:rPr>
          <w:rFonts w:asciiTheme="minorHAnsi" w:hAnsiTheme="minorHAnsi"/>
          <w:b/>
          <w:sz w:val="22"/>
        </w:rPr>
        <w:t xml:space="preserve">Kostprijs: </w:t>
      </w:r>
      <w:r>
        <w:rPr>
          <w:rFonts w:asciiTheme="minorHAnsi" w:hAnsiTheme="minorHAnsi"/>
          <w:sz w:val="22"/>
        </w:rPr>
        <w:t>gratis</w:t>
      </w:r>
      <w:r w:rsidRPr="00B67B16">
        <w:t xml:space="preserve"> </w:t>
      </w:r>
    </w:p>
    <w:p w14:paraId="7FE6E6C5" w14:textId="77777777" w:rsidR="002B35C9" w:rsidRDefault="002B35C9" w:rsidP="002B35C9">
      <w:pPr>
        <w:pStyle w:val="pltxtnormaal"/>
        <w:spacing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Doelstellingen</w:t>
      </w:r>
      <w:r>
        <w:rPr>
          <w:rFonts w:asciiTheme="minorHAnsi" w:hAnsiTheme="minorHAnsi"/>
          <w:sz w:val="22"/>
        </w:rPr>
        <w:t>: De deelnemers…</w:t>
      </w:r>
    </w:p>
    <w:p w14:paraId="583019C3" w14:textId="77777777" w:rsidR="002B35C9" w:rsidRDefault="002B35C9" w:rsidP="002B35C9">
      <w:pPr>
        <w:pStyle w:val="pltxtnormaal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 </w:t>
      </w:r>
      <w:r w:rsidRPr="002B35C9">
        <w:rPr>
          <w:rFonts w:asciiTheme="minorHAnsi" w:hAnsiTheme="minorHAnsi"/>
          <w:i/>
          <w:sz w:val="22"/>
        </w:rPr>
        <w:t>kennen</w:t>
      </w:r>
      <w:r>
        <w:rPr>
          <w:rFonts w:asciiTheme="minorHAnsi" w:hAnsiTheme="minorHAnsi"/>
          <w:sz w:val="22"/>
        </w:rPr>
        <w:t xml:space="preserve"> de </w:t>
      </w:r>
      <w:r w:rsidRPr="002B35C9">
        <w:rPr>
          <w:rFonts w:asciiTheme="minorHAnsi" w:hAnsiTheme="minorHAnsi"/>
          <w:i/>
          <w:sz w:val="22"/>
        </w:rPr>
        <w:t>verschillende denkkaders</w:t>
      </w:r>
      <w:r>
        <w:rPr>
          <w:rFonts w:asciiTheme="minorHAnsi" w:hAnsiTheme="minorHAnsi"/>
          <w:sz w:val="22"/>
        </w:rPr>
        <w:t xml:space="preserve"> die aan de basis liggen van inclusiever werken.</w:t>
      </w:r>
    </w:p>
    <w:p w14:paraId="485933F8" w14:textId="402C2473" w:rsidR="002B35C9" w:rsidRDefault="002B35C9" w:rsidP="002B35C9">
      <w:pPr>
        <w:pStyle w:val="pltxtnormaal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 willen op een </w:t>
      </w:r>
      <w:r w:rsidRPr="002B35C9">
        <w:rPr>
          <w:rFonts w:asciiTheme="minorHAnsi" w:hAnsiTheme="minorHAnsi"/>
          <w:i/>
          <w:sz w:val="22"/>
        </w:rPr>
        <w:t>geïntegreerde manier</w:t>
      </w:r>
      <w:r w:rsidR="006663E4">
        <w:rPr>
          <w:rFonts w:asciiTheme="minorHAnsi" w:hAnsiTheme="minorHAnsi"/>
          <w:sz w:val="22"/>
        </w:rPr>
        <w:t xml:space="preserve"> omgaan met d</w:t>
      </w:r>
      <w:r>
        <w:rPr>
          <w:rFonts w:asciiTheme="minorHAnsi" w:hAnsiTheme="minorHAnsi"/>
          <w:sz w:val="22"/>
        </w:rPr>
        <w:t>e verschillende denkkaders.</w:t>
      </w:r>
    </w:p>
    <w:p w14:paraId="212B7AAD" w14:textId="77777777" w:rsidR="002B35C9" w:rsidRDefault="002B35C9" w:rsidP="002B35C9">
      <w:pPr>
        <w:pStyle w:val="pltxtnormaal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 kunnen aangebrachte concepten en denkkaders </w:t>
      </w:r>
      <w:r w:rsidRPr="002B35C9">
        <w:rPr>
          <w:rFonts w:asciiTheme="minorHAnsi" w:hAnsiTheme="minorHAnsi"/>
          <w:i/>
          <w:sz w:val="22"/>
        </w:rPr>
        <w:t>vertalen naar de eigen klaspraktijk</w:t>
      </w:r>
      <w:r>
        <w:rPr>
          <w:rFonts w:asciiTheme="minorHAnsi" w:hAnsiTheme="minorHAnsi"/>
          <w:sz w:val="22"/>
        </w:rPr>
        <w:t>.</w:t>
      </w:r>
    </w:p>
    <w:p w14:paraId="1C0E0090" w14:textId="77777777" w:rsidR="002B35C9" w:rsidRDefault="002B35C9" w:rsidP="002B35C9">
      <w:pPr>
        <w:pStyle w:val="pltxtnormaal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 kunnen de denkkaders, tools en instrumenten </w:t>
      </w:r>
      <w:r w:rsidRPr="002B35C9">
        <w:rPr>
          <w:rFonts w:asciiTheme="minorHAnsi" w:hAnsiTheme="minorHAnsi"/>
          <w:i/>
          <w:sz w:val="22"/>
        </w:rPr>
        <w:t>integreren in het schoolbeleid</w:t>
      </w:r>
      <w:r>
        <w:rPr>
          <w:rFonts w:asciiTheme="minorHAnsi" w:hAnsiTheme="minorHAnsi"/>
          <w:sz w:val="22"/>
        </w:rPr>
        <w:t>.</w:t>
      </w:r>
    </w:p>
    <w:p w14:paraId="60385340" w14:textId="77777777" w:rsidR="002B35C9" w:rsidRDefault="002B35C9" w:rsidP="002B35C9">
      <w:pPr>
        <w:pStyle w:val="pltxtnormaal"/>
        <w:numPr>
          <w:ilvl w:val="0"/>
          <w:numId w:val="9"/>
        </w:numPr>
        <w:spacing w:after="120" w:line="240" w:lineRule="auto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 kunnen </w:t>
      </w:r>
      <w:r w:rsidRPr="002B35C9">
        <w:rPr>
          <w:rFonts w:asciiTheme="minorHAnsi" w:hAnsiTheme="minorHAnsi"/>
          <w:i/>
          <w:sz w:val="22"/>
        </w:rPr>
        <w:t>alle actoren in en rond de school</w:t>
      </w:r>
      <w:r>
        <w:rPr>
          <w:rFonts w:asciiTheme="minorHAnsi" w:hAnsiTheme="minorHAnsi"/>
          <w:sz w:val="22"/>
        </w:rPr>
        <w:t xml:space="preserve">, inclusief ouders en leerlingen, </w:t>
      </w:r>
      <w:r w:rsidRPr="002B35C9">
        <w:rPr>
          <w:rFonts w:asciiTheme="minorHAnsi" w:hAnsiTheme="minorHAnsi"/>
          <w:i/>
          <w:sz w:val="22"/>
        </w:rPr>
        <w:t>betrekken</w:t>
      </w:r>
      <w:r>
        <w:rPr>
          <w:rFonts w:asciiTheme="minorHAnsi" w:hAnsiTheme="minorHAnsi"/>
          <w:sz w:val="22"/>
        </w:rPr>
        <w:t xml:space="preserve"> bij het ontwikkelen van het onderwijs aan leerlingen met specifieke onderwijsbehoeften.</w:t>
      </w:r>
    </w:p>
    <w:p w14:paraId="39DBD167" w14:textId="0ED667CD" w:rsidR="000520E4" w:rsidRDefault="000F4CB6" w:rsidP="000520E4">
      <w:pPr>
        <w:pStyle w:val="Tekstopmerking"/>
        <w:jc w:val="both"/>
        <w:rPr>
          <w:rFonts w:asciiTheme="minorHAnsi" w:hAnsiTheme="minorHAnsi"/>
          <w:sz w:val="22"/>
        </w:rPr>
      </w:pPr>
      <w:r w:rsidRPr="003F7CC2">
        <w:rPr>
          <w:rFonts w:asciiTheme="minorHAnsi" w:hAnsiTheme="minorHAnsi"/>
          <w:b/>
          <w:sz w:val="22"/>
        </w:rPr>
        <w:t>Duur traject</w:t>
      </w:r>
      <w:r w:rsidRPr="003F7CC2">
        <w:rPr>
          <w:rFonts w:asciiTheme="minorHAnsi" w:hAnsiTheme="minorHAnsi"/>
          <w:sz w:val="22"/>
        </w:rPr>
        <w:t xml:space="preserve">: </w:t>
      </w:r>
      <w:r w:rsidRPr="0074243E">
        <w:rPr>
          <w:rFonts w:asciiTheme="minorHAnsi" w:hAnsiTheme="minorHAnsi"/>
          <w:sz w:val="22"/>
        </w:rPr>
        <w:t xml:space="preserve">Het </w:t>
      </w:r>
      <w:r>
        <w:rPr>
          <w:rFonts w:asciiTheme="minorHAnsi" w:hAnsiTheme="minorHAnsi"/>
          <w:sz w:val="22"/>
        </w:rPr>
        <w:t>vormings</w:t>
      </w:r>
      <w:r w:rsidRPr="0074243E">
        <w:rPr>
          <w:rFonts w:asciiTheme="minorHAnsi" w:hAnsiTheme="minorHAnsi"/>
          <w:sz w:val="22"/>
        </w:rPr>
        <w:t xml:space="preserve">traject start in september </w:t>
      </w:r>
      <w:r>
        <w:rPr>
          <w:rFonts w:asciiTheme="minorHAnsi" w:hAnsiTheme="minorHAnsi"/>
          <w:sz w:val="22"/>
        </w:rPr>
        <w:t>2017</w:t>
      </w:r>
      <w:r w:rsidRPr="0074243E">
        <w:rPr>
          <w:rFonts w:asciiTheme="minorHAnsi" w:hAnsiTheme="minorHAnsi"/>
          <w:sz w:val="22"/>
        </w:rPr>
        <w:t xml:space="preserve"> en rondt af in juni </w:t>
      </w:r>
      <w:r>
        <w:rPr>
          <w:rFonts w:asciiTheme="minorHAnsi" w:hAnsiTheme="minorHAnsi"/>
          <w:sz w:val="22"/>
        </w:rPr>
        <w:t>2018</w:t>
      </w:r>
      <w:r w:rsidRPr="0074243E">
        <w:rPr>
          <w:rFonts w:asciiTheme="minorHAnsi" w:hAnsiTheme="minorHAnsi"/>
          <w:sz w:val="22"/>
        </w:rPr>
        <w:t>.</w:t>
      </w:r>
      <w:r w:rsidRPr="006F7A2F">
        <w:t xml:space="preserve"> </w:t>
      </w:r>
      <w:r w:rsidRPr="006F7A2F">
        <w:rPr>
          <w:rFonts w:asciiTheme="minorHAnsi" w:hAnsiTheme="minorHAnsi"/>
          <w:sz w:val="22"/>
        </w:rPr>
        <w:t>Na dit jaar is er nog de mogelijkheid tot bijkomende</w:t>
      </w:r>
      <w:r w:rsidR="006663E4">
        <w:rPr>
          <w:rFonts w:asciiTheme="minorHAnsi" w:hAnsiTheme="minorHAnsi"/>
          <w:sz w:val="22"/>
        </w:rPr>
        <w:t xml:space="preserve"> ondersteuning door pedagogisch</w:t>
      </w:r>
      <w:r w:rsidRPr="006F7A2F">
        <w:rPr>
          <w:rFonts w:asciiTheme="minorHAnsi" w:hAnsiTheme="minorHAnsi"/>
          <w:sz w:val="22"/>
        </w:rPr>
        <w:t xml:space="preserve"> begeleiders.</w:t>
      </w:r>
    </w:p>
    <w:p w14:paraId="3E2F2AE2" w14:textId="77777777" w:rsidR="00503D9E" w:rsidRPr="003F7CC2" w:rsidRDefault="00503D9E" w:rsidP="00503D9E">
      <w:pPr>
        <w:pStyle w:val="pltxtnormaal"/>
        <w:jc w:val="both"/>
        <w:rPr>
          <w:rFonts w:asciiTheme="minorHAnsi" w:hAnsiTheme="minorHAnsi"/>
          <w:sz w:val="22"/>
        </w:rPr>
      </w:pPr>
      <w:r w:rsidRPr="003F7CC2">
        <w:rPr>
          <w:rFonts w:asciiTheme="minorHAnsi" w:hAnsiTheme="minorHAnsi"/>
          <w:b/>
          <w:sz w:val="22"/>
        </w:rPr>
        <w:t>Concept  traject</w:t>
      </w:r>
      <w:r w:rsidRPr="003F7CC2">
        <w:rPr>
          <w:rFonts w:asciiTheme="minorHAnsi" w:hAnsiTheme="minorHAnsi"/>
          <w:sz w:val="22"/>
        </w:rPr>
        <w:t xml:space="preserve">: </w:t>
      </w:r>
    </w:p>
    <w:p w14:paraId="328CE458" w14:textId="77777777" w:rsidR="00503D9E" w:rsidRDefault="00503D9E" w:rsidP="00503D9E">
      <w:pPr>
        <w:pStyle w:val="pltxtnormaal"/>
        <w:jc w:val="center"/>
        <w:rPr>
          <w:rFonts w:asciiTheme="minorHAnsi" w:hAnsiTheme="minorHAnsi"/>
          <w:sz w:val="22"/>
        </w:rPr>
      </w:pPr>
      <w:r>
        <w:rPr>
          <w:noProof/>
          <w:lang w:eastAsia="nl-BE"/>
        </w:rPr>
        <w:drawing>
          <wp:inline distT="0" distB="0" distL="0" distR="0" wp14:anchorId="08B9B156" wp14:editId="7E9EB71B">
            <wp:extent cx="3787140" cy="146759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1658" cy="15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D185" w14:textId="5AE44F92" w:rsidR="00503D9E" w:rsidRDefault="00503D9E" w:rsidP="00503D9E">
      <w:pPr>
        <w:pStyle w:val="pltxtnormaal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de </w:t>
      </w:r>
      <w:r w:rsidRPr="00DC3EC9">
        <w:rPr>
          <w:rFonts w:asciiTheme="minorHAnsi" w:hAnsiTheme="minorHAnsi"/>
          <w:b/>
          <w:i/>
          <w:color w:val="984806" w:themeColor="accent6" w:themeShade="80"/>
          <w:sz w:val="22"/>
        </w:rPr>
        <w:t>nascholingssessies</w:t>
      </w:r>
      <w:r w:rsidRPr="003F7CC2">
        <w:rPr>
          <w:rFonts w:asciiTheme="minorHAnsi" w:hAnsiTheme="minorHAnsi"/>
          <w:i/>
          <w:sz w:val="22"/>
        </w:rPr>
        <w:t>,</w:t>
      </w:r>
      <w:r>
        <w:rPr>
          <w:rFonts w:asciiTheme="minorHAnsi" w:hAnsiTheme="minorHAnsi"/>
          <w:b/>
          <w:sz w:val="22"/>
        </w:rPr>
        <w:t xml:space="preserve"> </w:t>
      </w:r>
      <w:r w:rsidRPr="00E91B2A">
        <w:rPr>
          <w:rFonts w:asciiTheme="minorHAnsi" w:hAnsiTheme="minorHAnsi"/>
          <w:sz w:val="22"/>
        </w:rPr>
        <w:t>bedoeld voor het</w:t>
      </w:r>
      <w:r>
        <w:rPr>
          <w:rFonts w:asciiTheme="minorHAnsi" w:hAnsiTheme="minorHAnsi"/>
          <w:b/>
          <w:sz w:val="22"/>
        </w:rPr>
        <w:t xml:space="preserve"> </w:t>
      </w:r>
      <w:r w:rsidRPr="00DC3EC9">
        <w:rPr>
          <w:rFonts w:asciiTheme="minorHAnsi" w:hAnsiTheme="minorHAnsi"/>
          <w:i/>
          <w:color w:val="984806" w:themeColor="accent6" w:themeShade="80"/>
          <w:sz w:val="22"/>
        </w:rPr>
        <w:t>schoolteam of uitgebreid kernteam</w:t>
      </w:r>
      <w:r>
        <w:rPr>
          <w:rFonts w:asciiTheme="minorHAnsi" w:hAnsiTheme="minorHAnsi"/>
          <w:i/>
          <w:sz w:val="22"/>
        </w:rPr>
        <w:t>,</w:t>
      </w:r>
      <w:r>
        <w:rPr>
          <w:rFonts w:asciiTheme="minorHAnsi" w:hAnsiTheme="minorHAnsi"/>
          <w:sz w:val="22"/>
        </w:rPr>
        <w:t xml:space="preserve"> komen volgende inhouden aan bod: redelijke aanpassingen (nascholing 1) en UDL (nascholing 2). Voor de derde sessie kan </w:t>
      </w:r>
      <w:r w:rsidR="00987D03">
        <w:rPr>
          <w:rFonts w:asciiTheme="minorHAnsi" w:hAnsiTheme="minorHAnsi"/>
          <w:sz w:val="22"/>
        </w:rPr>
        <w:t>men</w:t>
      </w:r>
      <w:r>
        <w:rPr>
          <w:rFonts w:asciiTheme="minorHAnsi" w:hAnsiTheme="minorHAnsi"/>
          <w:sz w:val="22"/>
        </w:rPr>
        <w:t xml:space="preserve"> kiezen uit volgende inhouden: omgaan met gedragsproblemen (1), curriculumrealisatie voor leerlingen met specifieke onderwijsbehoeften (2), ouder- en leerlingenparticipatie (3) en verbindend samenwerken (4).</w:t>
      </w:r>
    </w:p>
    <w:p w14:paraId="4B2E2853" w14:textId="77777777" w:rsidR="00CF6346" w:rsidRDefault="00503D9E" w:rsidP="00CF6346">
      <w:pPr>
        <w:pStyle w:val="pltxtnormaal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Tijdens de </w:t>
      </w:r>
      <w:r w:rsidRPr="00DC3EC9">
        <w:rPr>
          <w:rFonts w:asciiTheme="minorHAnsi" w:hAnsiTheme="minorHAnsi"/>
          <w:b/>
          <w:i/>
          <w:color w:val="365F91" w:themeColor="accent1" w:themeShade="BF"/>
          <w:sz w:val="22"/>
        </w:rPr>
        <w:t>implementatiesessies</w:t>
      </w:r>
      <w:r w:rsidRPr="003F7CC2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vertaalt het </w:t>
      </w:r>
      <w:r w:rsidRPr="00DC3EC9">
        <w:rPr>
          <w:rFonts w:asciiTheme="minorHAnsi" w:hAnsiTheme="minorHAnsi"/>
          <w:i/>
          <w:color w:val="365F91" w:themeColor="accent1" w:themeShade="BF"/>
          <w:sz w:val="22"/>
        </w:rPr>
        <w:t>kernteam</w:t>
      </w:r>
      <w:r w:rsidR="00987D03">
        <w:rPr>
          <w:rFonts w:asciiTheme="minorHAnsi" w:hAnsiTheme="minorHAnsi"/>
          <w:i/>
          <w:color w:val="365F91" w:themeColor="accent1" w:themeShade="BF"/>
          <w:sz w:val="22"/>
        </w:rPr>
        <w:t>,</w:t>
      </w:r>
      <w:r>
        <w:rPr>
          <w:rFonts w:asciiTheme="minorHAnsi" w:hAnsiTheme="minorHAnsi"/>
          <w:sz w:val="22"/>
        </w:rPr>
        <w:t xml:space="preserve"> samen met de trajectbegeleider</w:t>
      </w:r>
      <w:r w:rsidR="00987D03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de inhouden van de nascholingssessies naar de specifieke context van de school.  Daarnaast voorzien onze projectpartners KU Leuven en KOOGO een aanbod bestaande uit </w:t>
      </w:r>
      <w:r w:rsidRPr="00DC3EC9">
        <w:rPr>
          <w:rFonts w:asciiTheme="minorHAnsi" w:hAnsiTheme="minorHAnsi"/>
          <w:sz w:val="22"/>
        </w:rPr>
        <w:t>vier</w:t>
      </w:r>
      <w:r w:rsidRPr="003F7CC2">
        <w:rPr>
          <w:rFonts w:asciiTheme="minorHAnsi" w:hAnsiTheme="minorHAnsi"/>
          <w:i/>
          <w:sz w:val="22"/>
        </w:rPr>
        <w:t xml:space="preserve"> </w:t>
      </w:r>
      <w:r w:rsidRPr="00DC3EC9">
        <w:rPr>
          <w:rFonts w:asciiTheme="minorHAnsi" w:hAnsiTheme="minorHAnsi"/>
          <w:b/>
          <w:i/>
          <w:color w:val="00B050"/>
          <w:sz w:val="22"/>
        </w:rPr>
        <w:t>lezingen</w:t>
      </w:r>
      <w:r w:rsidRPr="00DC3EC9">
        <w:rPr>
          <w:rFonts w:asciiTheme="minorHAnsi" w:hAnsiTheme="minorHAnsi"/>
          <w:b/>
          <w:color w:val="00B050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waaruit </w:t>
      </w:r>
      <w:r w:rsidRPr="00DC3EC9">
        <w:rPr>
          <w:rFonts w:asciiTheme="minorHAnsi" w:hAnsiTheme="minorHAnsi"/>
          <w:i/>
          <w:color w:val="00B050"/>
          <w:sz w:val="22"/>
        </w:rPr>
        <w:t>kernteamleden</w:t>
      </w:r>
      <w:r w:rsidRPr="003F7CC2">
        <w:rPr>
          <w:rFonts w:asciiTheme="minorHAnsi" w:hAnsiTheme="minorHAnsi"/>
          <w:i/>
          <w:sz w:val="22"/>
        </w:rPr>
        <w:t xml:space="preserve"> (en eventueel ook geïnteresseerde leraren, interne begeleiders, kaderleden etc.)</w:t>
      </w:r>
      <w:r w:rsidRPr="00787BBF"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22"/>
        </w:rPr>
        <w:t xml:space="preserve">er twee kunnen kiezen. We bieden tot slot ook een </w:t>
      </w:r>
      <w:r w:rsidRPr="00DC3EC9">
        <w:rPr>
          <w:rFonts w:asciiTheme="minorHAnsi" w:hAnsiTheme="minorHAnsi"/>
          <w:b/>
          <w:i/>
          <w:color w:val="F58305"/>
          <w:sz w:val="22"/>
        </w:rPr>
        <w:t xml:space="preserve">inspiratiedag </w:t>
      </w:r>
      <w:r>
        <w:rPr>
          <w:rFonts w:asciiTheme="minorHAnsi" w:hAnsiTheme="minorHAnsi"/>
          <w:sz w:val="22"/>
        </w:rPr>
        <w:t xml:space="preserve">waarbij </w:t>
      </w:r>
      <w:r w:rsidRPr="00DC3EC9">
        <w:rPr>
          <w:rFonts w:asciiTheme="minorHAnsi" w:hAnsiTheme="minorHAnsi"/>
          <w:i/>
          <w:color w:val="F58305"/>
          <w:sz w:val="22"/>
        </w:rPr>
        <w:t>kernteams van verschillende scholen</w:t>
      </w:r>
      <w:r w:rsidRPr="00DC3EC9">
        <w:rPr>
          <w:rFonts w:asciiTheme="minorHAnsi" w:hAnsiTheme="minorHAnsi"/>
          <w:color w:val="F58305"/>
          <w:sz w:val="22"/>
        </w:rPr>
        <w:t xml:space="preserve"> </w:t>
      </w:r>
      <w:r>
        <w:rPr>
          <w:rFonts w:asciiTheme="minorHAnsi" w:hAnsiTheme="minorHAnsi"/>
          <w:sz w:val="22"/>
        </w:rPr>
        <w:t>onderling praktijkvoorbeelden kunnen uitwisselen.</w:t>
      </w:r>
      <w:r w:rsidRPr="003F7CC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</w:p>
    <w:p w14:paraId="2012B515" w14:textId="29E38DE8" w:rsidR="00503D9E" w:rsidRDefault="00503D9E" w:rsidP="00CF6346">
      <w:pPr>
        <w:pStyle w:val="pltxtnormaal"/>
        <w:spacing w:after="0" w:line="240" w:lineRule="auto"/>
        <w:jc w:val="both"/>
        <w:rPr>
          <w:rFonts w:asciiTheme="minorHAnsi" w:hAnsiTheme="minorHAnsi"/>
          <w:sz w:val="22"/>
        </w:rPr>
      </w:pPr>
      <w:r w:rsidRPr="003F7CC2">
        <w:rPr>
          <w:rFonts w:asciiTheme="minorHAnsi" w:hAnsiTheme="minorHAnsi"/>
          <w:sz w:val="22"/>
        </w:rPr>
        <w:t xml:space="preserve">Iedere sessie duurt een </w:t>
      </w:r>
      <w:r w:rsidRPr="003F7CC2">
        <w:rPr>
          <w:rFonts w:asciiTheme="minorHAnsi" w:hAnsiTheme="minorHAnsi"/>
          <w:i/>
          <w:sz w:val="22"/>
        </w:rPr>
        <w:t>halve dag</w:t>
      </w:r>
      <w:r w:rsidRPr="003F7CC2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22"/>
        </w:rPr>
        <w:t xml:space="preserve">Doorheen het traject maken we gebruik van </w:t>
      </w:r>
      <w:r w:rsidRPr="00695D2D">
        <w:rPr>
          <w:rFonts w:asciiTheme="minorHAnsi" w:hAnsiTheme="minorHAnsi"/>
          <w:sz w:val="22"/>
        </w:rPr>
        <w:t>spel-, opdracht-, instructie- en interactievormen</w:t>
      </w:r>
      <w:r>
        <w:rPr>
          <w:rFonts w:asciiTheme="minorHAnsi" w:hAnsiTheme="minorHAnsi"/>
          <w:sz w:val="22"/>
        </w:rPr>
        <w:t xml:space="preserve"> en voorzien we voldoende ruimte voor reflectie.</w:t>
      </w:r>
    </w:p>
    <w:p w14:paraId="19C7C3F1" w14:textId="77777777" w:rsidR="00CF6346" w:rsidRPr="00652CB2" w:rsidRDefault="00CF6346" w:rsidP="00CF6346">
      <w:pPr>
        <w:pStyle w:val="pltxtnormaal"/>
        <w:spacing w:after="0" w:line="240" w:lineRule="auto"/>
        <w:jc w:val="both"/>
        <w:rPr>
          <w:rFonts w:asciiTheme="minorHAnsi" w:hAnsiTheme="minorHAnsi"/>
          <w:sz w:val="22"/>
        </w:rPr>
      </w:pPr>
    </w:p>
    <w:p w14:paraId="6AEBE2DD" w14:textId="4C765AE4" w:rsidR="000520E4" w:rsidRDefault="000520E4" w:rsidP="000520E4">
      <w:pPr>
        <w:pStyle w:val="Tekstopmerking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Plaats: </w:t>
      </w:r>
      <w:r w:rsidRPr="006F7A2F">
        <w:rPr>
          <w:rFonts w:asciiTheme="minorHAnsi" w:hAnsiTheme="minorHAnsi"/>
          <w:sz w:val="22"/>
        </w:rPr>
        <w:t xml:space="preserve">De sessies vinden plaats </w:t>
      </w:r>
      <w:r w:rsidRPr="000F0147">
        <w:rPr>
          <w:rFonts w:asciiTheme="minorHAnsi" w:hAnsiTheme="minorHAnsi"/>
          <w:i/>
          <w:sz w:val="22"/>
        </w:rPr>
        <w:t>in de school</w:t>
      </w:r>
      <w:r w:rsidRPr="006F7A2F">
        <w:rPr>
          <w:rFonts w:asciiTheme="minorHAnsi" w:hAnsiTheme="minorHAnsi"/>
          <w:sz w:val="22"/>
        </w:rPr>
        <w:t>. De lezingen en de inspiratiedag gaan door op een centrale locatie</w:t>
      </w:r>
      <w:r>
        <w:rPr>
          <w:rFonts w:asciiTheme="minorHAnsi" w:hAnsiTheme="minorHAnsi"/>
          <w:b/>
          <w:sz w:val="22"/>
        </w:rPr>
        <w:t xml:space="preserve">.  </w:t>
      </w:r>
    </w:p>
    <w:p w14:paraId="35645857" w14:textId="48DC74FC" w:rsidR="00C85867" w:rsidRPr="00503D9E" w:rsidRDefault="000520E4" w:rsidP="00503D9E">
      <w:pPr>
        <w:pStyle w:val="pltxtnormaal"/>
        <w:spacing w:after="120" w:line="240" w:lineRule="auto"/>
        <w:jc w:val="both"/>
        <w:rPr>
          <w:rFonts w:asciiTheme="minorHAnsi" w:hAnsiTheme="minorHAnsi"/>
          <w:sz w:val="22"/>
        </w:rPr>
      </w:pPr>
      <w:r w:rsidRPr="001A2B3D">
        <w:rPr>
          <w:rFonts w:asciiTheme="minorHAnsi" w:hAnsiTheme="minorHAnsi"/>
          <w:b/>
          <w:sz w:val="22"/>
        </w:rPr>
        <w:t>Inschrijven:</w:t>
      </w:r>
      <w:r>
        <w:rPr>
          <w:rFonts w:asciiTheme="minorHAnsi" w:hAnsiTheme="minorHAnsi"/>
          <w:sz w:val="22"/>
        </w:rPr>
        <w:t xml:space="preserve"> </w:t>
      </w:r>
      <w:hyperlink r:id="rId12" w:history="1">
        <w:r w:rsidRPr="0031295D">
          <w:rPr>
            <w:rStyle w:val="Hyperlink"/>
            <w:rFonts w:asciiTheme="minorHAnsi" w:hAnsiTheme="minorHAnsi"/>
            <w:sz w:val="22"/>
          </w:rPr>
          <w:t xml:space="preserve">Dirk.Engels@ovsg.be of </w:t>
        </w:r>
      </w:hyperlink>
      <w:hyperlink r:id="rId13" w:history="1">
        <w:r w:rsidRPr="00A97265">
          <w:rPr>
            <w:rStyle w:val="Hyperlink"/>
            <w:rFonts w:asciiTheme="minorHAnsi" w:hAnsiTheme="minorHAnsi"/>
            <w:sz w:val="22"/>
          </w:rPr>
          <w:t>Marieke.Van.Nieuwenhuyze@pov.be</w:t>
        </w:r>
      </w:hyperlink>
      <w:r>
        <w:rPr>
          <w:rFonts w:asciiTheme="minorHAnsi" w:hAnsiTheme="minorHAnsi"/>
          <w:sz w:val="22"/>
        </w:rPr>
        <w:t xml:space="preserve"> </w:t>
      </w:r>
    </w:p>
    <w:sectPr w:rsidR="00C85867" w:rsidRPr="00503D9E" w:rsidSect="00743652">
      <w:headerReference w:type="default" r:id="rId14"/>
      <w:footerReference w:type="default" r:id="rId15"/>
      <w:pgSz w:w="11907" w:h="16840" w:code="9"/>
      <w:pgMar w:top="2552" w:right="737" w:bottom="454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46F8" w14:textId="77777777" w:rsidR="003B3D11" w:rsidRDefault="003B3D11">
      <w:pPr>
        <w:spacing w:after="0" w:line="240" w:lineRule="auto"/>
      </w:pPr>
      <w:r>
        <w:separator/>
      </w:r>
    </w:p>
  </w:endnote>
  <w:endnote w:type="continuationSeparator" w:id="0">
    <w:p w14:paraId="2D161932" w14:textId="77777777" w:rsidR="003B3D11" w:rsidRDefault="003B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1B0E" w14:textId="77777777" w:rsidR="00487603" w:rsidRDefault="007328B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E2EC7" w14:textId="77777777" w:rsidR="003B3D11" w:rsidRDefault="003B3D11">
      <w:pPr>
        <w:spacing w:after="0" w:line="240" w:lineRule="auto"/>
      </w:pPr>
      <w:r>
        <w:separator/>
      </w:r>
    </w:p>
  </w:footnote>
  <w:footnote w:type="continuationSeparator" w:id="0">
    <w:p w14:paraId="49104A4B" w14:textId="77777777" w:rsidR="003B3D11" w:rsidRDefault="003B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66CB" w14:textId="784B7A72" w:rsidR="00487603" w:rsidRDefault="00743652" w:rsidP="00743652">
    <w:pPr>
      <w:pStyle w:val="Koptekst"/>
    </w:pPr>
    <w:r>
      <w:rPr>
        <w:noProof/>
        <w:lang w:eastAsia="nl-BE"/>
      </w:rPr>
      <w:drawing>
        <wp:inline distT="0" distB="0" distL="0" distR="0" wp14:anchorId="522A6852" wp14:editId="1B4FEB32">
          <wp:extent cx="1914525" cy="921216"/>
          <wp:effectExtent l="0" t="0" r="0" b="0"/>
          <wp:docPr id="42" name="Afbeelding 42" descr="Afbeeldingsresultaat voor logo OV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OV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22" cy="93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nl-BE"/>
      </w:rPr>
      <w:drawing>
        <wp:inline distT="0" distB="0" distL="0" distR="0" wp14:anchorId="125771B2" wp14:editId="0DEE0EFF">
          <wp:extent cx="2190750" cy="665382"/>
          <wp:effectExtent l="0" t="0" r="0" b="1905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157" cy="674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3C2"/>
    <w:multiLevelType w:val="hybridMultilevel"/>
    <w:tmpl w:val="532A0BE4"/>
    <w:lvl w:ilvl="0" w:tplc="7554A02A">
      <w:start w:val="1"/>
      <w:numFmt w:val="decimal"/>
      <w:lvlText w:val="%1)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44E"/>
    <w:multiLevelType w:val="multilevel"/>
    <w:tmpl w:val="DC1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470B7"/>
    <w:multiLevelType w:val="hybridMultilevel"/>
    <w:tmpl w:val="B31CB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1101"/>
    <w:multiLevelType w:val="hybridMultilevel"/>
    <w:tmpl w:val="0A06D792"/>
    <w:lvl w:ilvl="0" w:tplc="D8AAB0A4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E09"/>
    <w:multiLevelType w:val="hybridMultilevel"/>
    <w:tmpl w:val="0C9E8208"/>
    <w:lvl w:ilvl="0" w:tplc="DC7637E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05350"/>
    <w:multiLevelType w:val="hybridMultilevel"/>
    <w:tmpl w:val="2CCAB32C"/>
    <w:lvl w:ilvl="0" w:tplc="19AE99F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0501"/>
    <w:multiLevelType w:val="hybridMultilevel"/>
    <w:tmpl w:val="68CAAD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44024"/>
    <w:multiLevelType w:val="hybridMultilevel"/>
    <w:tmpl w:val="79923A1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5040"/>
    <w:multiLevelType w:val="hybridMultilevel"/>
    <w:tmpl w:val="546662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A318C"/>
    <w:multiLevelType w:val="hybridMultilevel"/>
    <w:tmpl w:val="10A86BBC"/>
    <w:lvl w:ilvl="0" w:tplc="521C86C0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A18BD"/>
    <w:multiLevelType w:val="multilevel"/>
    <w:tmpl w:val="8EA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7B335A"/>
    <w:multiLevelType w:val="hybridMultilevel"/>
    <w:tmpl w:val="77F8F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50E90"/>
    <w:multiLevelType w:val="hybridMultilevel"/>
    <w:tmpl w:val="7988F33A"/>
    <w:lvl w:ilvl="0" w:tplc="B9F6A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23FF3"/>
    <w:multiLevelType w:val="hybridMultilevel"/>
    <w:tmpl w:val="29BA277E"/>
    <w:lvl w:ilvl="0" w:tplc="DC7637E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4025A"/>
    <w:multiLevelType w:val="hybridMultilevel"/>
    <w:tmpl w:val="DBC81DCA"/>
    <w:lvl w:ilvl="0" w:tplc="9392D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31926"/>
    <w:multiLevelType w:val="hybridMultilevel"/>
    <w:tmpl w:val="EFC279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42701"/>
    <w:multiLevelType w:val="hybridMultilevel"/>
    <w:tmpl w:val="6220FED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643DF"/>
    <w:multiLevelType w:val="hybridMultilevel"/>
    <w:tmpl w:val="3E909E52"/>
    <w:lvl w:ilvl="0" w:tplc="BA504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  <w:num w:numId="16">
    <w:abstractNumId w:val="10"/>
  </w:num>
  <w:num w:numId="17">
    <w:abstractNumId w:val="5"/>
  </w:num>
  <w:num w:numId="18">
    <w:abstractNumId w:val="1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3D"/>
    <w:rsid w:val="00002AD5"/>
    <w:rsid w:val="0004083F"/>
    <w:rsid w:val="000520E4"/>
    <w:rsid w:val="000642AC"/>
    <w:rsid w:val="000826AB"/>
    <w:rsid w:val="00085F9A"/>
    <w:rsid w:val="000C5B10"/>
    <w:rsid w:val="000F4CB6"/>
    <w:rsid w:val="001107FE"/>
    <w:rsid w:val="00115FCC"/>
    <w:rsid w:val="00142272"/>
    <w:rsid w:val="00160346"/>
    <w:rsid w:val="00183A50"/>
    <w:rsid w:val="001A2B3D"/>
    <w:rsid w:val="001B09D2"/>
    <w:rsid w:val="001B4575"/>
    <w:rsid w:val="001E3088"/>
    <w:rsid w:val="001E3093"/>
    <w:rsid w:val="001F2931"/>
    <w:rsid w:val="002139E9"/>
    <w:rsid w:val="00215BC4"/>
    <w:rsid w:val="00256B22"/>
    <w:rsid w:val="00262D95"/>
    <w:rsid w:val="0026750C"/>
    <w:rsid w:val="0027717D"/>
    <w:rsid w:val="00286D5C"/>
    <w:rsid w:val="002B35C9"/>
    <w:rsid w:val="002C3CE2"/>
    <w:rsid w:val="002D0DD5"/>
    <w:rsid w:val="00311DC6"/>
    <w:rsid w:val="00320AD0"/>
    <w:rsid w:val="0033391A"/>
    <w:rsid w:val="0036297A"/>
    <w:rsid w:val="00372854"/>
    <w:rsid w:val="00374C00"/>
    <w:rsid w:val="0038477D"/>
    <w:rsid w:val="003907C4"/>
    <w:rsid w:val="00393E9E"/>
    <w:rsid w:val="00394608"/>
    <w:rsid w:val="003A4B10"/>
    <w:rsid w:val="003A5728"/>
    <w:rsid w:val="003B3D11"/>
    <w:rsid w:val="003D32C3"/>
    <w:rsid w:val="003D5F48"/>
    <w:rsid w:val="003F7CC2"/>
    <w:rsid w:val="0040249A"/>
    <w:rsid w:val="00412CE2"/>
    <w:rsid w:val="00412DC0"/>
    <w:rsid w:val="00422CF0"/>
    <w:rsid w:val="00433B8F"/>
    <w:rsid w:val="00435DCE"/>
    <w:rsid w:val="00443A33"/>
    <w:rsid w:val="00444607"/>
    <w:rsid w:val="00451C00"/>
    <w:rsid w:val="00453D00"/>
    <w:rsid w:val="004545F3"/>
    <w:rsid w:val="00467A0E"/>
    <w:rsid w:val="0047014F"/>
    <w:rsid w:val="00487162"/>
    <w:rsid w:val="0049028C"/>
    <w:rsid w:val="00493CCA"/>
    <w:rsid w:val="004C023D"/>
    <w:rsid w:val="004C08E3"/>
    <w:rsid w:val="004C59FC"/>
    <w:rsid w:val="004D14B9"/>
    <w:rsid w:val="00503D9E"/>
    <w:rsid w:val="00547578"/>
    <w:rsid w:val="005623A8"/>
    <w:rsid w:val="00570586"/>
    <w:rsid w:val="0057359E"/>
    <w:rsid w:val="00576F0F"/>
    <w:rsid w:val="005C4F3E"/>
    <w:rsid w:val="005D0F7B"/>
    <w:rsid w:val="005F3269"/>
    <w:rsid w:val="005F4389"/>
    <w:rsid w:val="00602CA3"/>
    <w:rsid w:val="0060615C"/>
    <w:rsid w:val="006062FC"/>
    <w:rsid w:val="00613790"/>
    <w:rsid w:val="00626C30"/>
    <w:rsid w:val="00652CB2"/>
    <w:rsid w:val="006562B4"/>
    <w:rsid w:val="0066524E"/>
    <w:rsid w:val="006663E4"/>
    <w:rsid w:val="00667E2B"/>
    <w:rsid w:val="006915F8"/>
    <w:rsid w:val="00695CD7"/>
    <w:rsid w:val="00695D2D"/>
    <w:rsid w:val="00697944"/>
    <w:rsid w:val="006A3F86"/>
    <w:rsid w:val="006C3A95"/>
    <w:rsid w:val="006E05D8"/>
    <w:rsid w:val="006E1A04"/>
    <w:rsid w:val="006E3C24"/>
    <w:rsid w:val="006E547C"/>
    <w:rsid w:val="006F370D"/>
    <w:rsid w:val="006F49E9"/>
    <w:rsid w:val="006F66D6"/>
    <w:rsid w:val="0070142E"/>
    <w:rsid w:val="007021F4"/>
    <w:rsid w:val="00707813"/>
    <w:rsid w:val="00730C96"/>
    <w:rsid w:val="007328B8"/>
    <w:rsid w:val="0074243E"/>
    <w:rsid w:val="00743652"/>
    <w:rsid w:val="00787BBF"/>
    <w:rsid w:val="007C5F4E"/>
    <w:rsid w:val="007C6CE3"/>
    <w:rsid w:val="007C70C8"/>
    <w:rsid w:val="00813AFE"/>
    <w:rsid w:val="008352D0"/>
    <w:rsid w:val="008374E3"/>
    <w:rsid w:val="008423EF"/>
    <w:rsid w:val="0085743E"/>
    <w:rsid w:val="008D2C9C"/>
    <w:rsid w:val="008D6188"/>
    <w:rsid w:val="0095456F"/>
    <w:rsid w:val="00970074"/>
    <w:rsid w:val="00974CE0"/>
    <w:rsid w:val="00977186"/>
    <w:rsid w:val="00977284"/>
    <w:rsid w:val="00987D03"/>
    <w:rsid w:val="009A3135"/>
    <w:rsid w:val="009C0EA6"/>
    <w:rsid w:val="009D38DF"/>
    <w:rsid w:val="009D7BE7"/>
    <w:rsid w:val="009E6C6A"/>
    <w:rsid w:val="00A1675D"/>
    <w:rsid w:val="00A222B4"/>
    <w:rsid w:val="00A22D51"/>
    <w:rsid w:val="00A26270"/>
    <w:rsid w:val="00A3147A"/>
    <w:rsid w:val="00A6324C"/>
    <w:rsid w:val="00A646DA"/>
    <w:rsid w:val="00A859AD"/>
    <w:rsid w:val="00AE2D3A"/>
    <w:rsid w:val="00B21242"/>
    <w:rsid w:val="00B46BD9"/>
    <w:rsid w:val="00B5023E"/>
    <w:rsid w:val="00B67663"/>
    <w:rsid w:val="00B67671"/>
    <w:rsid w:val="00B67BFD"/>
    <w:rsid w:val="00B70037"/>
    <w:rsid w:val="00B81921"/>
    <w:rsid w:val="00B867DF"/>
    <w:rsid w:val="00B92A27"/>
    <w:rsid w:val="00BB5C3F"/>
    <w:rsid w:val="00C27B6C"/>
    <w:rsid w:val="00C33916"/>
    <w:rsid w:val="00C464EF"/>
    <w:rsid w:val="00C5627A"/>
    <w:rsid w:val="00C622FE"/>
    <w:rsid w:val="00C623C2"/>
    <w:rsid w:val="00C65CE6"/>
    <w:rsid w:val="00C85867"/>
    <w:rsid w:val="00CA04F8"/>
    <w:rsid w:val="00CB0D73"/>
    <w:rsid w:val="00CF6346"/>
    <w:rsid w:val="00D01877"/>
    <w:rsid w:val="00D06058"/>
    <w:rsid w:val="00D131BD"/>
    <w:rsid w:val="00D30C64"/>
    <w:rsid w:val="00D37993"/>
    <w:rsid w:val="00D41353"/>
    <w:rsid w:val="00D72276"/>
    <w:rsid w:val="00D74A68"/>
    <w:rsid w:val="00D85F11"/>
    <w:rsid w:val="00D860DC"/>
    <w:rsid w:val="00D9113E"/>
    <w:rsid w:val="00D97858"/>
    <w:rsid w:val="00DB0027"/>
    <w:rsid w:val="00DD470B"/>
    <w:rsid w:val="00DD5269"/>
    <w:rsid w:val="00DD7135"/>
    <w:rsid w:val="00DE5340"/>
    <w:rsid w:val="00DE74DC"/>
    <w:rsid w:val="00E11392"/>
    <w:rsid w:val="00E2678A"/>
    <w:rsid w:val="00E419D6"/>
    <w:rsid w:val="00E47270"/>
    <w:rsid w:val="00E91B2A"/>
    <w:rsid w:val="00EA474B"/>
    <w:rsid w:val="00EB1FE1"/>
    <w:rsid w:val="00EB2244"/>
    <w:rsid w:val="00EC0AF6"/>
    <w:rsid w:val="00EC2F50"/>
    <w:rsid w:val="00ED631A"/>
    <w:rsid w:val="00F65514"/>
    <w:rsid w:val="00F65FFE"/>
    <w:rsid w:val="00F86C0D"/>
    <w:rsid w:val="00FA4632"/>
    <w:rsid w:val="00FB3974"/>
    <w:rsid w:val="00FC23AE"/>
    <w:rsid w:val="00FF007C"/>
    <w:rsid w:val="00FF0873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09DDC8"/>
  <w15:docId w15:val="{ED599808-D363-4C05-8597-6EB958A1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023D"/>
  </w:style>
  <w:style w:type="paragraph" w:styleId="Kop1">
    <w:name w:val="heading 1"/>
    <w:basedOn w:val="Standaard"/>
    <w:next w:val="Standaard"/>
    <w:link w:val="Kop1Char"/>
    <w:uiPriority w:val="9"/>
    <w:qFormat/>
    <w:rsid w:val="004C02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02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02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02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02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02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02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02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02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txtnormaal">
    <w:name w:val="pltxtnormaal"/>
    <w:basedOn w:val="Standaard"/>
    <w:rsid w:val="004C023D"/>
    <w:rPr>
      <w:sz w:val="24"/>
    </w:rPr>
  </w:style>
  <w:style w:type="paragraph" w:styleId="Koptekst">
    <w:name w:val="header"/>
    <w:basedOn w:val="Standaard"/>
    <w:link w:val="KoptekstChar"/>
    <w:rsid w:val="004C023D"/>
    <w:pPr>
      <w:tabs>
        <w:tab w:val="center" w:pos="4536"/>
        <w:tab w:val="right" w:pos="9072"/>
      </w:tabs>
    </w:pPr>
    <w:rPr>
      <w:smallCaps/>
    </w:rPr>
  </w:style>
  <w:style w:type="character" w:customStyle="1" w:styleId="KoptekstChar">
    <w:name w:val="Koptekst Char"/>
    <w:basedOn w:val="Standaardalinea-lettertype"/>
    <w:link w:val="Koptekst"/>
    <w:rsid w:val="004C023D"/>
    <w:rPr>
      <w:rFonts w:ascii="Times New Roman" w:eastAsia="Times New Roman" w:hAnsi="Times New Roman" w:cs="Times New Roman"/>
      <w:smallCaps/>
      <w:sz w:val="20"/>
      <w:szCs w:val="20"/>
      <w:lang w:val="nl-NL" w:eastAsia="nl-NL"/>
    </w:rPr>
  </w:style>
  <w:style w:type="paragraph" w:styleId="Voettekst">
    <w:name w:val="footer"/>
    <w:basedOn w:val="Koptekst"/>
    <w:link w:val="VoettekstChar"/>
    <w:uiPriority w:val="99"/>
    <w:rsid w:val="004C023D"/>
  </w:style>
  <w:style w:type="character" w:customStyle="1" w:styleId="VoettekstChar">
    <w:name w:val="Voettekst Char"/>
    <w:basedOn w:val="Standaardalinea-lettertype"/>
    <w:link w:val="Voettekst"/>
    <w:uiPriority w:val="99"/>
    <w:rsid w:val="004C023D"/>
    <w:rPr>
      <w:rFonts w:ascii="Times New Roman" w:eastAsia="Times New Roman" w:hAnsi="Times New Roman" w:cs="Times New Roman"/>
      <w:smallCap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C023D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023D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023D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023D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023D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023D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023D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023D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023D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C023D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C02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4C023D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02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023D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4C023D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4C023D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C023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C023D"/>
  </w:style>
  <w:style w:type="paragraph" w:styleId="Lijstalinea">
    <w:name w:val="List Paragraph"/>
    <w:basedOn w:val="Standaard"/>
    <w:uiPriority w:val="34"/>
    <w:qFormat/>
    <w:rsid w:val="004C023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C023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C023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02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023D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4C023D"/>
    <w:rPr>
      <w:i/>
      <w:iCs/>
    </w:rPr>
  </w:style>
  <w:style w:type="character" w:styleId="Intensievebenadrukking">
    <w:name w:val="Intense Emphasis"/>
    <w:uiPriority w:val="21"/>
    <w:qFormat/>
    <w:rsid w:val="004C023D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4C02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4C02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4C023D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C023D"/>
    <w:pPr>
      <w:outlineLvl w:val="9"/>
    </w:pPr>
    <w:rPr>
      <w:lang w:bidi="en-US"/>
    </w:rPr>
  </w:style>
  <w:style w:type="paragraph" w:customStyle="1" w:styleId="Default">
    <w:name w:val="Default"/>
    <w:rsid w:val="006C3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CF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2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62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62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2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27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26C3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2CB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2CB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2CB2"/>
    <w:rPr>
      <w:vertAlign w:val="superscript"/>
    </w:rPr>
  </w:style>
  <w:style w:type="table" w:styleId="Tabelraster">
    <w:name w:val="Table Grid"/>
    <w:basedOn w:val="Standaardtabel"/>
    <w:uiPriority w:val="59"/>
    <w:rsid w:val="004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43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eke.Van.Nieuwenhuyze@p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k.Engels@ovsg.be%20of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03f0ff6ec84e4daeb684b3657e160f xmlns="921bf3e4-4883-47e0-a24b-7a24c1fd2256">
      <Terms xmlns="http://schemas.microsoft.com/office/infopath/2007/PartnerControls"/>
    </l503f0ff6ec84e4daeb684b3657e160f>
    <TaxCatchAll xmlns="921bf3e4-4883-47e0-a24b-7a24c1fd225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97FE45169FC4F8A1901B66413F78F" ma:contentTypeVersion="5" ma:contentTypeDescription="Een nieuw document maken." ma:contentTypeScope="" ma:versionID="9f431d9ae200be8e44ec646cc15263bb">
  <xsd:schema xmlns:xsd="http://www.w3.org/2001/XMLSchema" xmlns:xs="http://www.w3.org/2001/XMLSchema" xmlns:p="http://schemas.microsoft.com/office/2006/metadata/properties" xmlns:ns2="921bf3e4-4883-47e0-a24b-7a24c1fd2256" targetNamespace="http://schemas.microsoft.com/office/2006/metadata/properties" ma:root="true" ma:fieldsID="cab5d63a5ef9682845d927533dbdd4d5" ns2:_="">
    <xsd:import namespace="921bf3e4-4883-47e0-a24b-7a24c1fd2256"/>
    <xsd:element name="properties">
      <xsd:complexType>
        <xsd:sequence>
          <xsd:element name="documentManagement">
            <xsd:complexType>
              <xsd:all>
                <xsd:element ref="ns2:l503f0ff6ec84e4daeb684b3657e160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l503f0ff6ec84e4daeb684b3657e160f" ma:index="9" nillable="true" ma:taxonomy="true" ma:internalName="l503f0ff6ec84e4daeb684b3657e160f" ma:taxonomyFieldName="Trefwoorden_x0020_OVSG" ma:displayName="Trefwoorden OVSG" ma:default="" ma:fieldId="{5503f0ff-6ec8-4e4d-aeb6-84b3657e160f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1380-9699-4CF7-BE4B-A3C7805B2BB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1bf3e4-4883-47e0-a24b-7a24c1fd2256"/>
  </ds:schemaRefs>
</ds:datastoreItem>
</file>

<file path=customXml/itemProps2.xml><?xml version="1.0" encoding="utf-8"?>
<ds:datastoreItem xmlns:ds="http://schemas.openxmlformats.org/officeDocument/2006/customXml" ds:itemID="{073DB7B2-1D06-43A8-BE74-9AD79C83A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EC5B3-0D13-4430-8E24-276BAB217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4481A-A28E-42F1-A71C-13A0F07B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Peeters</dc:creator>
  <cp:lastModifiedBy>Van Geit, Monika</cp:lastModifiedBy>
  <cp:revision>2</cp:revision>
  <cp:lastPrinted>2017-05-02T09:47:00Z</cp:lastPrinted>
  <dcterms:created xsi:type="dcterms:W3CDTF">2017-06-08T13:03:00Z</dcterms:created>
  <dcterms:modified xsi:type="dcterms:W3CDTF">2017-06-08T13:03:00Z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0x010104009018B836B1A78D419ACA065F2D5C5767009675B07ABE42E84C85DC79029E96A397</vt:lpwstr>
  </property>
  <property fmtid="{D5CDD505-2E9C-101B-9397-08002B2CF9AE}" pid="3" name="Trefwoorden OVSG">
    <vt:lpwstr/>
  </property>
</Properties>
</file>